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/>
        <w:keepLines/>
        <w:widowControl/>
        <w:spacing w:before="480" w:line="276" w:lineRule="auto"/>
        <w:ind w:firstLine="0" w:firstLineChars="0"/>
        <w:rPr>
          <w:rFonts w:ascii="Cambria" w:hAnsi="Cambria"/>
          <w:b/>
          <w:bCs/>
          <w:kern w:val="0"/>
          <w:sz w:val="52"/>
          <w:szCs w:val="52"/>
          <w:lang w:val="zh-CN"/>
        </w:rPr>
      </w:pPr>
      <w:bookmarkStart w:id="8" w:name="_GoBack"/>
      <w:bookmarkEnd w:id="8"/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  <w:r>
        <w:rPr>
          <w:rFonts w:hint="eastAsia" w:ascii="Calibri" w:hAnsi="Calibri"/>
          <w:b/>
          <w:bCs/>
          <w:sz w:val="52"/>
          <w:szCs w:val="52"/>
        </w:rPr>
        <w:t>赤峰学院奖助学系统</w:t>
      </w: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  <w:r>
        <w:rPr>
          <w:rFonts w:hint="eastAsia" w:ascii="Calibri" w:hAnsi="Calibri"/>
          <w:b/>
          <w:bCs/>
          <w:sz w:val="52"/>
          <w:szCs w:val="52"/>
        </w:rPr>
        <w:t>V1.0</w:t>
      </w: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84"/>
          <w:szCs w:val="84"/>
        </w:rPr>
      </w:pPr>
      <w:r>
        <w:rPr>
          <w:rFonts w:hint="eastAsia" w:ascii="Calibri" w:hAnsi="Calibri"/>
          <w:b/>
          <w:bCs/>
          <w:sz w:val="84"/>
          <w:szCs w:val="84"/>
        </w:rPr>
        <w:t>用户手册</w:t>
      </w:r>
    </w:p>
    <w:p>
      <w:pPr>
        <w:ind w:firstLine="3070" w:firstLineChars="695"/>
        <w:rPr>
          <w:rFonts w:ascii="黑体" w:hAnsi="黑体" w:eastAsia="黑体"/>
          <w:b/>
          <w:sz w:val="44"/>
          <w:szCs w:val="44"/>
        </w:rPr>
      </w:pPr>
      <w:r>
        <w:rPr>
          <w:rFonts w:hint="eastAsia" w:ascii="黑体" w:hAnsi="黑体" w:eastAsia="黑体"/>
          <w:b/>
          <w:sz w:val="44"/>
          <w:szCs w:val="44"/>
        </w:rPr>
        <w:t>（辅导员）</w:t>
      </w: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84"/>
          <w:szCs w:val="84"/>
        </w:rPr>
      </w:pPr>
    </w:p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84"/>
          <w:szCs w:val="84"/>
        </w:rPr>
      </w:pPr>
      <w:r>
        <w:rPr>
          <w:rFonts w:ascii="Calibri" w:hAnsi="Calibri"/>
          <w:b/>
          <w:bCs/>
          <w:sz w:val="84"/>
          <w:szCs w:val="84"/>
        </w:rPr>
        <w:br w:type="page"/>
      </w:r>
    </w:p>
    <w:sdt>
      <w:sdt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4"/>
          <w:szCs w:val="21"/>
          <w:lang w:val="zh-CN"/>
        </w:rPr>
        <w:id w:val="-63183675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4"/>
          <w:szCs w:val="21"/>
          <w:lang w:val="zh-CN"/>
        </w:rPr>
      </w:sdtEndPr>
      <w:sdtContent>
        <w:p>
          <w:pPr>
            <w:pStyle w:val="52"/>
            <w:ind w:firstLine="480"/>
            <w:jc w:val="center"/>
          </w:pPr>
          <w:r>
            <w:rPr>
              <w:lang w:val="zh-CN"/>
            </w:rPr>
            <w:t>目录</w:t>
          </w:r>
        </w:p>
        <w:p>
          <w:pPr>
            <w:pStyle w:val="16"/>
            <w:rPr>
              <w:rFonts w:asciiTheme="minorHAnsi" w:hAnsiTheme="minorHAnsi" w:eastAsiaTheme="minorEastAsia" w:cstheme="minorBidi"/>
              <w:b w:val="0"/>
              <w:sz w:val="21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"_Toc525128067" </w:instrText>
          </w:r>
          <w:r>
            <w:fldChar w:fldCharType="separate"/>
          </w:r>
          <w:r>
            <w:rPr>
              <w:rStyle w:val="24"/>
              <w:rFonts w:hint="eastAsia"/>
            </w:rPr>
            <w:t>第一章 系统登录</w:t>
          </w:r>
          <w:r>
            <w:tab/>
          </w:r>
          <w:r>
            <w:fldChar w:fldCharType="begin"/>
          </w:r>
          <w:r>
            <w:instrText xml:space="preserve"> PAGEREF _Toc525128067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"_Toc525128068" </w:instrText>
          </w:r>
          <w:r>
            <w:fldChar w:fldCharType="separate"/>
          </w:r>
          <w:r>
            <w:rPr>
              <w:rStyle w:val="24"/>
            </w:rPr>
            <w:t>1.1</w:t>
          </w:r>
          <w:r>
            <w:rPr>
              <w:rStyle w:val="24"/>
              <w:rFonts w:hint="eastAsia"/>
            </w:rPr>
            <w:t xml:space="preserve"> 学生事务系统登录</w:t>
          </w:r>
          <w:r>
            <w:tab/>
          </w:r>
          <w:r>
            <w:fldChar w:fldCharType="begin"/>
          </w:r>
          <w:r>
            <w:instrText xml:space="preserve"> PAGEREF _Toc525128068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"_Toc525128069" </w:instrText>
          </w:r>
          <w:r>
            <w:fldChar w:fldCharType="separate"/>
          </w:r>
          <w:r>
            <w:rPr>
              <w:rStyle w:val="24"/>
            </w:rPr>
            <w:t>1.2</w:t>
          </w:r>
          <w:r>
            <w:rPr>
              <w:rStyle w:val="24"/>
              <w:rFonts w:hint="eastAsia"/>
            </w:rPr>
            <w:t xml:space="preserve"> 奖助学金系统选择</w:t>
          </w:r>
          <w:r>
            <w:tab/>
          </w:r>
          <w:r>
            <w:fldChar w:fldCharType="begin"/>
          </w:r>
          <w:r>
            <w:instrText xml:space="preserve"> PAGEREF _Toc525128069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6"/>
            <w:rPr>
              <w:rFonts w:asciiTheme="minorHAnsi" w:hAnsiTheme="minorHAnsi" w:eastAsiaTheme="minorEastAsia" w:cstheme="minorBidi"/>
              <w:b w:val="0"/>
              <w:sz w:val="21"/>
              <w:szCs w:val="22"/>
            </w:rPr>
          </w:pPr>
          <w:r>
            <w:fldChar w:fldCharType="begin"/>
          </w:r>
          <w:r>
            <w:instrText xml:space="preserve"> HYPERLINK \l "_Toc525128070" </w:instrText>
          </w:r>
          <w:r>
            <w:fldChar w:fldCharType="separate"/>
          </w:r>
          <w:r>
            <w:rPr>
              <w:rStyle w:val="24"/>
              <w:rFonts w:hint="eastAsia"/>
            </w:rPr>
            <w:t>第二章 奖助学学院申报</w:t>
          </w:r>
          <w:r>
            <w:tab/>
          </w:r>
          <w:r>
            <w:fldChar w:fldCharType="begin"/>
          </w:r>
          <w:r>
            <w:instrText xml:space="preserve"> PAGEREF _Toc525128070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"_Toc525128071" </w:instrText>
          </w:r>
          <w:r>
            <w:fldChar w:fldCharType="separate"/>
          </w:r>
          <w:r>
            <w:rPr>
              <w:rStyle w:val="24"/>
            </w:rPr>
            <w:t>2.1</w:t>
          </w:r>
          <w:r>
            <w:rPr>
              <w:rStyle w:val="24"/>
              <w:rFonts w:hint="eastAsia"/>
            </w:rPr>
            <w:t xml:space="preserve"> 上报奖项新增</w:t>
          </w:r>
          <w:r>
            <w:tab/>
          </w:r>
          <w:r>
            <w:fldChar w:fldCharType="begin"/>
          </w:r>
          <w:r>
            <w:instrText xml:space="preserve"> PAGEREF _Toc525128071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"_Toc525128072" </w:instrText>
          </w:r>
          <w:r>
            <w:fldChar w:fldCharType="separate"/>
          </w:r>
          <w:r>
            <w:rPr>
              <w:rStyle w:val="24"/>
            </w:rPr>
            <w:t>2.2</w:t>
          </w:r>
          <w:r>
            <w:rPr>
              <w:rStyle w:val="24"/>
              <w:rFonts w:hint="eastAsia"/>
            </w:rPr>
            <w:t xml:space="preserve"> 奖助学上报学生选择</w:t>
          </w:r>
          <w:r>
            <w:tab/>
          </w:r>
          <w:r>
            <w:fldChar w:fldCharType="begin"/>
          </w:r>
          <w:r>
            <w:instrText xml:space="preserve"> PAGEREF _Toc525128072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"_Toc525128073" </w:instrText>
          </w:r>
          <w:r>
            <w:fldChar w:fldCharType="separate"/>
          </w:r>
          <w:r>
            <w:rPr>
              <w:rStyle w:val="24"/>
            </w:rPr>
            <w:t>2.3</w:t>
          </w:r>
          <w:r>
            <w:rPr>
              <w:rStyle w:val="24"/>
              <w:rFonts w:hint="eastAsia"/>
            </w:rPr>
            <w:t xml:space="preserve"> 导入名单查看</w:t>
          </w:r>
          <w:r>
            <w:tab/>
          </w:r>
          <w:r>
            <w:fldChar w:fldCharType="begin"/>
          </w:r>
          <w:r>
            <w:instrText xml:space="preserve"> PAGEREF _Toc525128073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ind w:firstLine="482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84"/>
          <w:szCs w:val="84"/>
        </w:rPr>
      </w:pPr>
    </w:p>
    <w:p>
      <w:pPr>
        <w:pStyle w:val="2"/>
        <w:ind w:firstLine="883"/>
      </w:pPr>
      <w:bookmarkStart w:id="0" w:name="_Toc525128067"/>
      <w:r>
        <w:t>系统登录</w:t>
      </w:r>
      <w:bookmarkEnd w:id="0"/>
    </w:p>
    <w:p>
      <w:pPr>
        <w:pStyle w:val="3"/>
      </w:pPr>
      <w:bookmarkStart w:id="1" w:name="_Toc525128068"/>
      <w:r>
        <w:rPr>
          <w:rFonts w:hint="eastAsia"/>
        </w:rPr>
        <w:t>学生事务系统登录</w:t>
      </w:r>
      <w:bookmarkEnd w:id="1"/>
    </w:p>
    <w:p>
      <w:pPr>
        <w:ind w:firstLine="240" w:firstLineChars="100"/>
      </w:pPr>
      <w:r>
        <w:rPr>
          <w:rFonts w:hint="eastAsia"/>
        </w:rPr>
        <w:t>在地址栏输入赤峰学院学生事务系统网址（</w:t>
      </w:r>
      <w:r>
        <w:t>http://218.21.197.149:9005/</w:t>
      </w:r>
      <w:r>
        <w:rPr>
          <w:rFonts w:hint="eastAsia"/>
        </w:rPr>
        <w:t>）</w:t>
      </w:r>
    </w:p>
    <w:p>
      <w:pPr>
        <w:pStyle w:val="43"/>
      </w:pPr>
      <w:r>
        <w:drawing>
          <wp:inline distT="0" distB="0" distL="0" distR="0">
            <wp:extent cx="5274310" cy="2188845"/>
            <wp:effectExtent l="0" t="0" r="2540" b="190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9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（1）系统扫码登录</w:t>
      </w:r>
    </w:p>
    <w:p>
      <w:pPr>
        <w:ind w:firstLine="0" w:firstLineChars="0"/>
      </w:pPr>
      <w:r>
        <w:rPr>
          <w:rFonts w:hint="eastAsia"/>
        </w:rPr>
        <w:t>打开易班app→教师端→扫码登录，扫描屏幕二维码，登录系统。</w:t>
      </w:r>
    </w:p>
    <w:p>
      <w:pPr>
        <w:pStyle w:val="43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3088640</wp:posOffset>
                </wp:positionH>
                <wp:positionV relativeFrom="paragraph">
                  <wp:posOffset>1721485</wp:posOffset>
                </wp:positionV>
                <wp:extent cx="510540" cy="478155"/>
                <wp:effectExtent l="0" t="0" r="23495" b="17780"/>
                <wp:wrapNone/>
                <wp:docPr id="232" name="圆角矩形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245" cy="478022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43.2pt;margin-top:135.55pt;height:37.65pt;width:40.2pt;z-index:251660288;v-text-anchor:middle;mso-width-relative:page;mso-height-relative:page;" filled="f" stroked="t" coordsize="21600,21600" arcsize="0.166666666666667" o:gfxdata="UEsDBAoAAAAAAIdO4kAAAAAAAAAAAAAAAAAEAAAAZHJzL1BLAwQUAAAACACHTuJA/cKZ/9kAAAAL&#10;AQAADwAAAGRycy9kb3ducmV2LnhtbE2PTU+DQBRF9yb+h8kzcWcHELEijyY1adSFC1viespMgThf&#10;YYZC/73PlS5f7sl951abxWh2VmMYnEVIVwkwZVsnB9shNIfd3RpYiMJKoZ1VCBcVYFNfX1WilG62&#10;n+q8jx2jEhtKgdDH6EvOQ9srI8LKeWUpO7nRiEjn2HE5ipnKjeZZkhTciMHSh1549dKr9ns/GQQ3&#10;Z8vOv+vTYXrd+ubSPH1t3z4Qb2/S5BlYVEv8g+FXn9ShJqejm6wMTCPk6yInFCF7TFNgRDwUBY05&#10;ItznFPG64v831D9QSwMEFAAAAAgAh07iQJTT5nh3AgAA0AQAAA4AAABkcnMvZTJvRG9jLnhtbK1U&#10;zW7TQBC+I/EOq71TOyahJapTRY2CkCoaURDnzXodW9o/djdxygPwAJyRkLggHoLHqeAx+Hbt/lA4&#10;9EAOzszO+Jv9vpnx8cleSbITzrdGl3R0kFMiNDdVqzclfftm+eSIEh+Yrpg0WpT0Unh6Mnv86Liz&#10;U1GYxshKOAIQ7aedLWkTgp1mmeeNUMwfGCs0grVxigW4bpNVjnVAVzIr8vxZ1hlXWWe48B6niz5I&#10;B0T3EEBT1y0XC8O3SujQozohWQAl37TW01m6bV0LHs7r2otAZEnBNKQnisBex2c2O2bTjWO2aflw&#10;BfaQK9zjpFirUfQGasECI1vX/gWlWu6MN3U44EZlPZGkCFiM8nvaXDTMisQFUnt7I7r/f7D81W7l&#10;SFuVtHhaUKKZQsuvPn/89e3Tzy/fr358JfEcKnXWT5F8YVdu8DzMSHlfOxX/QYbsk7KXN8qKfSAc&#10;h5NRXownlHCExodHeZEws9uXrfPhhTCKRKOkzmx19RrdS6Ky3ZkPqIr867xYUJtlK2XqoNSkA4XJ&#10;OEdjOcNY1hgHmMqCmtcbSpjcYN55cAnSG9lW8fUI5N1mfSod2TFMyXKZ4xcpo9wfabH2gvmmz0uh&#10;IU3qCCPSvA1XjXr1CkVrbapL6OxMP4De8mULtDPmw4o5TByujZ0M53jU0oCLGSxKGuM+/Os85mMQ&#10;EKWkwwSD5/stc4IS+VJjRJ6PxuM48skZTw4LOO5uZH03orfq1ID+CNtveTJjfpDXZu2MeofVnceq&#10;CDHNUbtXdHBOQ79ZWH4u5vOUhjG3LJzpC8sjeN+3+TaYuk0tvVUHgkcHg56kH5YybtJdP2Xdfoh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9wpn/2QAAAAsBAAAPAAAAAAAAAAEAIAAAACIAAABk&#10;cnMvZG93bnJldi54bWxQSwECFAAUAAAACACHTuJAlNPmeHcCAADQBAAADgAAAAAAAAABACAAAAAo&#10;AQAAZHJzL2Uyb0RvYy54bWxQSwUGAAAAAAYABgBZAQAAEQYAAAAA&#10;">
                <v:fill on="f" focussize="0,0"/>
                <v:stroke weight="2pt" color="#FF0000" joinstyle="round"/>
                <v:imagedata o:title=""/>
                <o:lock v:ext="edit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1481455</wp:posOffset>
                </wp:positionH>
                <wp:positionV relativeFrom="paragraph">
                  <wp:posOffset>1720215</wp:posOffset>
                </wp:positionV>
                <wp:extent cx="574040" cy="553085"/>
                <wp:effectExtent l="0" t="0" r="16510" b="19050"/>
                <wp:wrapNone/>
                <wp:docPr id="231" name="圆角矩形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158" cy="55289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6.65pt;margin-top:135.45pt;height:43.55pt;width:45.2pt;z-index:251659264;v-text-anchor:middle;mso-width-relative:page;mso-height-relative:page;" filled="f" stroked="t" coordsize="21600,21600" arcsize="0.166666666666667" o:gfxdata="UEsDBAoAAAAAAIdO4kAAAAAAAAAAAAAAAAAEAAAAZHJzL1BLAwQUAAAACACHTuJA11YefdkAAAAL&#10;AQAADwAAAGRycy9kb3ducmV2LnhtbE2Py07DMBBF90j8gzVI7KjdRNA2xKlUpApYsKCNWLvxNInw&#10;S7HTpH/PsILdHc3RnTPldraGXXCIvXcSlgsBDF3jde9aCfVx/7AGFpNyWhnvUMIVI2yr25tSFdpP&#10;7hMvh9QyKnGxUBK6lELBeWw6tCoufEBHu7MfrEo0Di3Xg5qo3BqeCfHEreodXehUwJcOm+/DaCX4&#10;KZv34d2cj+PrLtTXevO1e/uQ8v5uKZ6BJZzTHwy/+qQOFTmd/Oh0ZEZCluc5oRRWYgOMiDzLV8BO&#10;FB7XAnhV8v8/VD9QSwMEFAAAAAgAh07iQCDmVSVwAgAAwgQAAA4AAABkcnMvZTJvRG9jLnhtbK1U&#10;zW4TMRC+I/EOlu90k5DQNuqmihoFIVW0oiDOjtebteQ/bCeb8gA8AOdKSFwQD8HjVPAYfPZufygc&#10;eiAHZ+wZj+f75ps9Ot5pRbbCB2lNSYd7A0qE4baSZl3Sd2+Xzw4oCZGZiilrREkvRaDHs6dPjlo3&#10;FSPbWFUJT5DEhGnrStrE6KZFEXgjNAt71gkDZ229ZhFbvy4qz1pk16oYDQYvitb6ynnLRQg4XXRO&#10;2mf0j0lo61pysbB8o4WJXVYvFIuAFBrpAp3lauta8HhW10FEokoKpDGveAT2Kq3F7IhN1565RvK+&#10;BPaYEh5g0kwaPHqbasEiIxsv/0qlJfc22DrucauLDkhmBCiGgwfcXDTMiYwFVAd3S3r4f2n56+25&#10;J7Iq6ej5kBLDNFp+ffXp17fPP798v/7xlaRzsNS6MEXwhTv3/S7ATJB3tdfpH2DILjN7ecus2EXC&#10;cTjZHw8nEBaHazIZHRyOU87i7rLzIb4UVpNklNTbjaneoHuZVLY9DbGLv4lLDxq7lErhnE2VIS0g&#10;TMYDNJYzyLKGHGBqB2jBrClhag298+hzymCVrNL1dDv49epEebJlUMlyOcCvL++PsPT2goWmi8uu&#10;PkwZgEkMdZwka2WrSzDrbSe54PhS4v4pC/GceWgMhWIK4xmWWllUb3uLksb6j/86T/FoPbyUtNAs&#10;kH3YMC8oUa8MRHE4HI+TyPNmPNkfYePve1b3PWajTywAo+2oLpspPqobs/ZWv8ewztOrcDHD8XbH&#10;Yb85id0sYdy5mM9zGITtWDw1F46n5F2n5ptoa5mbeMdOTxqknbXQj2Ganfv7HHX36Zn9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NdWHn3ZAAAACwEAAA8AAAAAAAAAAQAgAAAAIgAAAGRycy9kb3du&#10;cmV2LnhtbFBLAQIUABQAAAAIAIdO4kAg5lUlcAIAAMIEAAAOAAAAAAAAAAEAIAAAACgBAABkcnMv&#10;ZTJvRG9jLnhtbFBLBQYAAAAABgAGAFkBAAAKBgAAAAA=&#10;">
                <v:fill on="f" focussize="0,0"/>
                <v:stroke weight="2pt" color="#FF0000 [3204]" joinstyle="round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0" distR="0">
            <wp:extent cx="2019935" cy="3593465"/>
            <wp:effectExtent l="0" t="0" r="0" b="6985"/>
            <wp:docPr id="92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2995" cy="3598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</w:rPr>
        <w:t xml:space="preserve">               </w:t>
      </w:r>
      <w:r>
        <w:drawing>
          <wp:inline distT="0" distB="0" distL="0" distR="0">
            <wp:extent cx="2014220" cy="3582670"/>
            <wp:effectExtent l="0" t="0" r="5080" b="0"/>
            <wp:docPr id="215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5377" cy="358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firstLine="199" w:firstLineChars="83"/>
      </w:pPr>
      <w:r>
        <w:rPr>
          <w:rFonts w:hint="eastAsia"/>
        </w:rPr>
        <w:t>（2）系统账号密码登录</w:t>
      </w:r>
    </w:p>
    <w:p>
      <w:pPr>
        <w:ind w:firstLine="0" w:firstLineChars="0"/>
      </w:pPr>
      <w:r>
        <w:rPr>
          <w:rFonts w:hint="eastAsia"/>
        </w:rPr>
        <w:t>点击普通登录，输入账号（工号），密码（为初始随机密码），选择教师用户，登录系统。</w:t>
      </w:r>
    </w:p>
    <w:p>
      <w:pPr>
        <w:ind w:firstLine="0" w:firstLineChars="0"/>
      </w:pPr>
      <w:r>
        <w:drawing>
          <wp:inline distT="0" distB="0" distL="0" distR="0">
            <wp:extent cx="5274310" cy="2178685"/>
            <wp:effectExtent l="0" t="0" r="254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" w:name="_Toc525128069"/>
      <w:r>
        <w:rPr>
          <w:rFonts w:hint="eastAsia"/>
        </w:rPr>
        <w:t>奖助学金系统选择</w:t>
      </w:r>
      <w:bookmarkEnd w:id="2"/>
    </w:p>
    <w:p>
      <w:pPr>
        <w:ind w:firstLine="480"/>
      </w:pPr>
      <w:r>
        <w:rPr>
          <w:rFonts w:hint="eastAsia"/>
        </w:rPr>
        <w:t>点击资助系统→奖助学金学院申报，进入奖助学金管理界面。</w:t>
      </w:r>
    </w:p>
    <w:p>
      <w:pPr>
        <w:ind w:firstLine="0" w:firstLineChars="0"/>
      </w:pPr>
      <w:r>
        <w:drawing>
          <wp:inline distT="0" distB="0" distL="0" distR="0">
            <wp:extent cx="5274310" cy="2043430"/>
            <wp:effectExtent l="0" t="0" r="2540" b="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 xml:space="preserve">   </w:t>
      </w:r>
      <w:r>
        <w:drawing>
          <wp:inline distT="0" distB="0" distL="0" distR="0">
            <wp:extent cx="5274310" cy="215582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883"/>
      </w:pPr>
      <w:bookmarkStart w:id="3" w:name="_Toc525128070"/>
      <w:r>
        <w:rPr>
          <w:rFonts w:hint="eastAsia"/>
        </w:rPr>
        <w:t>奖助学学院申报</w:t>
      </w:r>
      <w:bookmarkEnd w:id="3"/>
    </w:p>
    <w:p>
      <w:pPr>
        <w:pStyle w:val="3"/>
      </w:pPr>
      <w:bookmarkStart w:id="4" w:name="_Toc525128071"/>
      <w:r>
        <w:rPr>
          <w:rFonts w:hint="eastAsia"/>
        </w:rPr>
        <w:t>上报奖项新增</w:t>
      </w:r>
      <w:bookmarkEnd w:id="4"/>
    </w:p>
    <w:p>
      <w:pPr>
        <w:ind w:firstLine="480"/>
      </w:pPr>
      <w:r>
        <w:rPr>
          <w:rFonts w:hint="eastAsia"/>
        </w:rPr>
        <w:t>（1）点击奖助学金学院申报→获奖学生上报，进行获奖学生上报。</w:t>
      </w:r>
    </w:p>
    <w:p>
      <w:pPr>
        <w:ind w:firstLine="0" w:firstLineChars="0"/>
      </w:pPr>
      <w:r>
        <w:drawing>
          <wp:inline distT="0" distB="0" distL="0" distR="0">
            <wp:extent cx="5274310" cy="2182495"/>
            <wp:effectExtent l="0" t="0" r="2540" b="8255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2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（2）点击新增，对所需上报奖项进行选择，勾选所需要上报各类奖助学金，选择完成后，点击保存即可。</w:t>
      </w:r>
    </w:p>
    <w:p>
      <w:pPr>
        <w:ind w:firstLine="0" w:firstLineChars="0"/>
      </w:pPr>
      <w:r>
        <w:drawing>
          <wp:inline distT="0" distB="0" distL="0" distR="0">
            <wp:extent cx="5210175" cy="2247900"/>
            <wp:effectExtent l="0" t="0" r="0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08555" cy="224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10175" cy="2000250"/>
            <wp:effectExtent l="0" t="0" r="9525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14085" cy="2001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5" w:name="_Toc525128072"/>
      <w:r>
        <w:rPr>
          <w:rFonts w:hint="eastAsia"/>
        </w:rPr>
        <w:t>奖助学上报学生选择</w:t>
      </w:r>
      <w:bookmarkEnd w:id="5"/>
    </w:p>
    <w:p>
      <w:pPr>
        <w:ind w:firstLine="480"/>
      </w:pPr>
      <w:r>
        <w:rPr>
          <w:rFonts w:hint="eastAsia"/>
        </w:rPr>
        <w:t>奖助学上报学生分为两种方式：</w:t>
      </w:r>
    </w:p>
    <w:p>
      <w:pPr>
        <w:ind w:firstLine="480" w:firstLineChars="0"/>
      </w:pPr>
      <w:r>
        <w:rPr>
          <w:rFonts w:hint="eastAsia"/>
        </w:rPr>
        <w:t>（1）学生通过手机端申请奖助学金，教师通过勾选申请学生，进行上报。</w:t>
      </w:r>
    </w:p>
    <w:p>
      <w:pPr>
        <w:ind w:firstLineChars="0"/>
      </w:pPr>
      <w:r>
        <w:rPr>
          <w:rFonts w:hint="eastAsia"/>
        </w:rPr>
        <w:t>选择所需上报奖项，点击勾选学生→勾选上报学生→选中学生，点击选择用户带回，点击保存即可。</w:t>
      </w:r>
    </w:p>
    <w:p>
      <w:pPr>
        <w:ind w:firstLine="0" w:firstLineChars="0"/>
      </w:pPr>
      <w:r>
        <w:drawing>
          <wp:inline distT="0" distB="0" distL="0" distR="0">
            <wp:extent cx="5274310" cy="2016760"/>
            <wp:effectExtent l="0" t="0" r="2540" b="254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4310" cy="2262505"/>
            <wp:effectExtent l="0" t="0" r="2540" b="4445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6850" cy="2495550"/>
            <wp:effectExtent l="0" t="0" r="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86613" cy="250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4310" cy="2172970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40" w:firstLineChars="100"/>
      </w:pPr>
      <w:r>
        <w:rPr>
          <w:rFonts w:hint="eastAsia"/>
        </w:rPr>
        <w:t>（2）教师通过导入名单的方式，教师选择所需导入名单奖项。</w:t>
      </w:r>
    </w:p>
    <w:p>
      <w:pPr>
        <w:ind w:firstLine="0" w:firstLineChars="0"/>
      </w:pPr>
      <w:r>
        <w:rPr>
          <w:rFonts w:hint="eastAsia"/>
        </w:rPr>
        <w:t>点击导入学生→下载模板，按模板录入获奖学生信息。</w:t>
      </w:r>
    </w:p>
    <w:p>
      <w:pPr>
        <w:ind w:firstLine="0" w:firstLineChars="0"/>
      </w:pPr>
      <w:r>
        <w:drawing>
          <wp:inline distT="0" distB="0" distL="0" distR="0">
            <wp:extent cx="5274310" cy="210121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1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4310" cy="2320290"/>
            <wp:effectExtent l="0" t="0" r="2540" b="3810"/>
            <wp:docPr id="21504" name="图片 2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4" name="图片 2150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模板填写要求：黄色标注的为必填项（姓名、学号、银行卡号），其余根据实际情况进行填写。</w:t>
      </w:r>
    </w:p>
    <w:p>
      <w:pPr>
        <w:ind w:firstLine="0" w:firstLineChars="0"/>
      </w:pPr>
    </w:p>
    <w:p>
      <w:pPr>
        <w:ind w:firstLine="0" w:firstLineChars="0"/>
      </w:pPr>
      <w:r>
        <w:drawing>
          <wp:inline distT="0" distB="0" distL="0" distR="0">
            <wp:extent cx="5274310" cy="2699385"/>
            <wp:effectExtent l="0" t="0" r="2540" b="5715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导入时，选择所需导入文件，先进行验证，验证无误后再进行导入。</w:t>
      </w:r>
      <w:r>
        <w:drawing>
          <wp:inline distT="0" distB="0" distL="0" distR="0">
            <wp:extent cx="5274310" cy="2272665"/>
            <wp:effectExtent l="0" t="0" r="2540" b="0"/>
            <wp:docPr id="21505" name="图片 2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5" name="图片 2150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以上工作完成以后，等待学办主任进行提交，上报即可。</w:t>
      </w:r>
    </w:p>
    <w:p>
      <w:pPr>
        <w:pStyle w:val="3"/>
      </w:pPr>
      <w:bookmarkStart w:id="6" w:name="_Toc525128073"/>
      <w:r>
        <w:rPr>
          <w:rFonts w:hint="eastAsia"/>
        </w:rPr>
        <w:t>导入名单查看</w:t>
      </w:r>
      <w:bookmarkEnd w:id="6"/>
    </w:p>
    <w:p>
      <w:pPr>
        <w:ind w:firstLine="480"/>
      </w:pPr>
      <w:r>
        <w:rPr>
          <w:rFonts w:hint="eastAsia"/>
        </w:rPr>
        <w:t>点击查看名单，可对导入或勾选学生名单进行查看。</w:t>
      </w:r>
    </w:p>
    <w:p>
      <w:pPr>
        <w:ind w:firstLine="0" w:firstLineChars="0"/>
        <w:rPr>
          <w:rFonts w:hint="eastAsia"/>
        </w:rPr>
      </w:pPr>
      <w:r>
        <w:drawing>
          <wp:inline distT="0" distB="0" distL="0" distR="0">
            <wp:extent cx="5429250" cy="2114550"/>
            <wp:effectExtent l="0" t="0" r="0" b="0"/>
            <wp:docPr id="21507" name="图片 21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7" name="图片 2150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42101" cy="211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jc w:val="both"/>
      </w:pPr>
      <w:bookmarkStart w:id="7" w:name="_Toc525126332"/>
      <w:r>
        <w:t>联系我们</w:t>
      </w:r>
      <w:bookmarkEnd w:id="7"/>
    </w:p>
    <w:p>
      <w:pPr>
        <w:ind w:firstLine="480"/>
      </w:pPr>
      <w:r>
        <w:rPr>
          <w:rFonts w:hint="eastAsia"/>
        </w:rPr>
        <w:t>各位同学、教师，系统使用过程中遇到操作问题请联系我们进行解答。为了方便贵学院的售后服务有效进行，我们设立了QQ群，有问题请进群咨询，我们有售后服务人员为您服务：</w:t>
      </w:r>
    </w:p>
    <w:p>
      <w:pPr>
        <w:ind w:firstLine="480"/>
      </w:pPr>
      <w:r>
        <w:rPr>
          <w:rFonts w:hint="eastAsia"/>
        </w:rPr>
        <w:t>QQ群：</w:t>
      </w:r>
      <w:r>
        <w:t>698118201</w:t>
      </w:r>
    </w:p>
    <w:p>
      <w:pPr>
        <w:ind w:firstLine="0" w:firstLineChars="0"/>
        <w:jc w:val="center"/>
      </w:pPr>
      <w:r>
        <w:drawing>
          <wp:inline distT="0" distB="0" distL="0" distR="0">
            <wp:extent cx="2476500" cy="33934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679" cy="3395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360"/>
      <w:jc w:val="center"/>
      <w:rPr>
        <w:sz w:val="18"/>
        <w:szCs w:val="18"/>
      </w:rPr>
    </w:pPr>
    <w:r>
      <w:rPr>
        <w:rFonts w:hint="eastAsia"/>
        <w:kern w:val="0"/>
        <w:sz w:val="18"/>
        <w:szCs w:val="18"/>
      </w:rPr>
      <w:t>第</w:t>
    </w:r>
    <w:r>
      <w:rPr>
        <w:kern w:val="0"/>
        <w:sz w:val="18"/>
        <w:szCs w:val="18"/>
      </w:rPr>
      <w:fldChar w:fldCharType="begin"/>
    </w:r>
    <w:r>
      <w:rPr>
        <w:kern w:val="0"/>
        <w:sz w:val="18"/>
        <w:szCs w:val="18"/>
      </w:rPr>
      <w:instrText xml:space="preserve"> PAGE </w:instrText>
    </w:r>
    <w:r>
      <w:rPr>
        <w:kern w:val="0"/>
        <w:sz w:val="18"/>
        <w:szCs w:val="18"/>
      </w:rPr>
      <w:fldChar w:fldCharType="separate"/>
    </w:r>
    <w:r>
      <w:rPr>
        <w:kern w:val="0"/>
        <w:sz w:val="18"/>
        <w:szCs w:val="18"/>
      </w:rPr>
      <w:t>9</w:t>
    </w:r>
    <w:r>
      <w:rPr>
        <w:kern w:val="0"/>
        <w:sz w:val="18"/>
        <w:szCs w:val="18"/>
      </w:rPr>
      <w:fldChar w:fldCharType="end"/>
    </w:r>
    <w:r>
      <w:rPr>
        <w:rFonts w:hint="eastAsia"/>
        <w:kern w:val="0"/>
        <w:sz w:val="18"/>
        <w:szCs w:val="18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tabs>
        <w:tab w:val="left" w:pos="4215"/>
        <w:tab w:val="center" w:pos="4333"/>
      </w:tabs>
      <w:ind w:firstLine="360"/>
      <w:jc w:val="left"/>
    </w:pPr>
    <w:r>
      <w:drawing>
        <wp:inline distT="0" distB="0" distL="0" distR="0">
          <wp:extent cx="323850" cy="323850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3694" cy="3236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rPr>
        <w:rFonts w:hint="eastAsia"/>
      </w:rPr>
      <w:t xml:space="preserve">                                                     赤峰学院奖助学金系统用户手册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B7676BD"/>
    <w:multiLevelType w:val="multilevel"/>
    <w:tmpl w:val="2B7676BD"/>
    <w:lvl w:ilvl="0" w:tentative="0">
      <w:start w:val="1"/>
      <w:numFmt w:val="decimal"/>
      <w:pStyle w:val="39"/>
      <w:lvlText w:val="图%1："/>
      <w:lvlJc w:val="left"/>
      <w:pPr>
        <w:ind w:left="900" w:hanging="420"/>
      </w:pPr>
      <w:rPr>
        <w:rFonts w:hint="eastAsia"/>
        <w:position w:val="0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4EB36067"/>
    <w:multiLevelType w:val="multilevel"/>
    <w:tmpl w:val="4EB36067"/>
    <w:lvl w:ilvl="0" w:tentative="0">
      <w:start w:val="1"/>
      <w:numFmt w:val="chineseCountingThousand"/>
      <w:pStyle w:val="2"/>
      <w:suff w:val="space"/>
      <w:lvlText w:val="第%1章"/>
      <w:lvlJc w:val="left"/>
      <w:pPr>
        <w:ind w:left="0" w:firstLine="0"/>
      </w:pPr>
      <w:rPr>
        <w:rFonts w:hint="eastAsia"/>
        <w:b/>
        <w:i w:val="0"/>
        <w:spacing w:val="0"/>
      </w:rPr>
    </w:lvl>
    <w:lvl w:ilvl="1" w:tentative="0">
      <w:start w:val="1"/>
      <w:numFmt w:val="decimal"/>
      <w:pStyle w:val="3"/>
      <w:isLgl/>
      <w:suff w:val="space"/>
      <w:lvlText w:val="%1.%2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isLgl/>
      <w:suff w:val="space"/>
      <w:lvlText w:val="%1.%2.%3"/>
      <w:lvlJc w:val="left"/>
      <w:pPr>
        <w:ind w:left="284" w:firstLine="0"/>
      </w:pPr>
      <w:rPr>
        <w:rFonts w:hint="eastAsia"/>
      </w:rPr>
    </w:lvl>
    <w:lvl w:ilvl="3" w:tentative="0">
      <w:start w:val="1"/>
      <w:numFmt w:val="decimal"/>
      <w:pStyle w:val="5"/>
      <w:isLgl/>
      <w:suff w:val="space"/>
      <w:lvlText w:val="%1.%2.%3.%4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pStyle w:val="6"/>
      <w:isLgl/>
      <w:suff w:val="space"/>
      <w:lvlText w:val="%1.%2.%3.%4.%5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pStyle w:val="7"/>
      <w:isLgl/>
      <w:suff w:val="space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pStyle w:val="8"/>
      <w:isLgl/>
      <w:suff w:val="space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pStyle w:val="9"/>
      <w:isLgl/>
      <w:suff w:val="space"/>
      <w:lvlText w:val="%1.%2.%3.%4.%5.%6.%7.%8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pStyle w:val="10"/>
      <w:isLgl/>
      <w:suff w:val="space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2">
    <w:nsid w:val="4F7864A0"/>
    <w:multiLevelType w:val="multilevel"/>
    <w:tmpl w:val="4F7864A0"/>
    <w:lvl w:ilvl="0" w:tentative="0">
      <w:start w:val="1"/>
      <w:numFmt w:val="decimal"/>
      <w:pStyle w:val="44"/>
      <w:lvlText w:val="表格%1："/>
      <w:lvlJc w:val="left"/>
      <w:pPr>
        <w:ind w:left="420" w:hanging="420"/>
      </w:pPr>
      <w:rPr>
        <w:rFonts w:hint="eastAsia"/>
        <w:position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19A0104"/>
    <w:multiLevelType w:val="multilevel"/>
    <w:tmpl w:val="719A0104"/>
    <w:lvl w:ilvl="0" w:tentative="0">
      <w:start w:val="1"/>
      <w:numFmt w:val="decimal"/>
      <w:lvlText w:val="%1"/>
      <w:lvlJc w:val="left"/>
      <w:pPr>
        <w:ind w:left="432" w:hanging="432"/>
      </w:pPr>
    </w:lvl>
    <w:lvl w:ilvl="1" w:tentative="0">
      <w:start w:val="1"/>
      <w:numFmt w:val="decimal"/>
      <w:pStyle w:val="51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sz w:val="32"/>
        <w:u w:val="none"/>
        <w:vertAlign w:val="baseline"/>
      </w:rPr>
    </w:lvl>
    <w:lvl w:ilvl="2" w:tentative="0">
      <w:start w:val="1"/>
      <w:numFmt w:val="decimal"/>
      <w:lvlText w:val="%1.%2.%3"/>
      <w:lvlJc w:val="left"/>
      <w:pPr>
        <w:ind w:left="1003" w:hanging="720"/>
      </w:pPr>
      <w:rPr>
        <w:sz w:val="32"/>
        <w:szCs w:val="30"/>
      </w:rPr>
    </w:lvl>
    <w:lvl w:ilvl="3" w:tentative="0">
      <w:start w:val="1"/>
      <w:numFmt w:val="decimal"/>
      <w:lvlText w:val="%1.%2.%3.%4"/>
      <w:lvlJc w:val="left"/>
      <w:pPr>
        <w:ind w:left="864" w:hanging="864"/>
      </w:pPr>
      <w:rPr>
        <w:b/>
        <w:sz w:val="32"/>
        <w:szCs w:val="32"/>
      </w:rPr>
    </w:lvl>
    <w:lvl w:ilvl="4" w:tentative="0">
      <w:start w:val="1"/>
      <w:numFmt w:val="decimal"/>
      <w:lvlText w:val="%1.%2.%3.%4.%5"/>
      <w:lvlJc w:val="left"/>
      <w:pPr>
        <w:ind w:left="1008" w:hanging="1008"/>
      </w:pPr>
    </w:lvl>
    <w:lvl w:ilvl="5" w:tentative="0">
      <w:start w:val="1"/>
      <w:numFmt w:val="decimal"/>
      <w:lvlText w:val="%1.%2.%3.%4.%5.%6"/>
      <w:lvlJc w:val="left"/>
      <w:pPr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13C3"/>
    <w:rsid w:val="00011342"/>
    <w:rsid w:val="00017442"/>
    <w:rsid w:val="00023856"/>
    <w:rsid w:val="000251C8"/>
    <w:rsid w:val="00027AE6"/>
    <w:rsid w:val="00036E1B"/>
    <w:rsid w:val="0005284B"/>
    <w:rsid w:val="00056227"/>
    <w:rsid w:val="000656DD"/>
    <w:rsid w:val="00074870"/>
    <w:rsid w:val="0009157D"/>
    <w:rsid w:val="000F17BC"/>
    <w:rsid w:val="00113040"/>
    <w:rsid w:val="00135707"/>
    <w:rsid w:val="00136706"/>
    <w:rsid w:val="00153D71"/>
    <w:rsid w:val="001813CC"/>
    <w:rsid w:val="00181E83"/>
    <w:rsid w:val="001914D1"/>
    <w:rsid w:val="001C7978"/>
    <w:rsid w:val="001D2DFF"/>
    <w:rsid w:val="001D7827"/>
    <w:rsid w:val="00212C83"/>
    <w:rsid w:val="00215C23"/>
    <w:rsid w:val="00256127"/>
    <w:rsid w:val="00264460"/>
    <w:rsid w:val="00266CE5"/>
    <w:rsid w:val="00280F5B"/>
    <w:rsid w:val="00290C51"/>
    <w:rsid w:val="00292E02"/>
    <w:rsid w:val="002A038D"/>
    <w:rsid w:val="002A41BD"/>
    <w:rsid w:val="002A78D1"/>
    <w:rsid w:val="002C0725"/>
    <w:rsid w:val="00301D9B"/>
    <w:rsid w:val="00315FF3"/>
    <w:rsid w:val="00316074"/>
    <w:rsid w:val="00345D43"/>
    <w:rsid w:val="0034611A"/>
    <w:rsid w:val="003600FC"/>
    <w:rsid w:val="00370D12"/>
    <w:rsid w:val="00381E9C"/>
    <w:rsid w:val="00387B57"/>
    <w:rsid w:val="003B43FC"/>
    <w:rsid w:val="003D7DCF"/>
    <w:rsid w:val="003F155A"/>
    <w:rsid w:val="00414185"/>
    <w:rsid w:val="004324E1"/>
    <w:rsid w:val="00441CE4"/>
    <w:rsid w:val="00454203"/>
    <w:rsid w:val="00484498"/>
    <w:rsid w:val="0049004D"/>
    <w:rsid w:val="004925E3"/>
    <w:rsid w:val="004931E6"/>
    <w:rsid w:val="004B6C3D"/>
    <w:rsid w:val="004D5E75"/>
    <w:rsid w:val="0052288B"/>
    <w:rsid w:val="00524D64"/>
    <w:rsid w:val="00525326"/>
    <w:rsid w:val="00525F99"/>
    <w:rsid w:val="00547266"/>
    <w:rsid w:val="00554D20"/>
    <w:rsid w:val="00557865"/>
    <w:rsid w:val="0056219B"/>
    <w:rsid w:val="005827B8"/>
    <w:rsid w:val="00597D8D"/>
    <w:rsid w:val="005A6D3C"/>
    <w:rsid w:val="005B621B"/>
    <w:rsid w:val="005B72A5"/>
    <w:rsid w:val="005C40BE"/>
    <w:rsid w:val="005D3061"/>
    <w:rsid w:val="00602685"/>
    <w:rsid w:val="006113C3"/>
    <w:rsid w:val="00622063"/>
    <w:rsid w:val="00622B08"/>
    <w:rsid w:val="00680960"/>
    <w:rsid w:val="0069211A"/>
    <w:rsid w:val="006A0185"/>
    <w:rsid w:val="006A2A57"/>
    <w:rsid w:val="006A734C"/>
    <w:rsid w:val="006F1ED7"/>
    <w:rsid w:val="006F573E"/>
    <w:rsid w:val="00710CB9"/>
    <w:rsid w:val="00711811"/>
    <w:rsid w:val="00722F54"/>
    <w:rsid w:val="00730347"/>
    <w:rsid w:val="007339A8"/>
    <w:rsid w:val="007428B6"/>
    <w:rsid w:val="007603EB"/>
    <w:rsid w:val="0076416E"/>
    <w:rsid w:val="007910B9"/>
    <w:rsid w:val="0079114F"/>
    <w:rsid w:val="00795350"/>
    <w:rsid w:val="007A0620"/>
    <w:rsid w:val="007D18E2"/>
    <w:rsid w:val="007D26C2"/>
    <w:rsid w:val="007D51E1"/>
    <w:rsid w:val="007E597E"/>
    <w:rsid w:val="007F3C01"/>
    <w:rsid w:val="0080181C"/>
    <w:rsid w:val="00814D38"/>
    <w:rsid w:val="00832F07"/>
    <w:rsid w:val="008336B3"/>
    <w:rsid w:val="00836DEC"/>
    <w:rsid w:val="00837299"/>
    <w:rsid w:val="0084065E"/>
    <w:rsid w:val="008410C7"/>
    <w:rsid w:val="008604A7"/>
    <w:rsid w:val="00866750"/>
    <w:rsid w:val="008A0547"/>
    <w:rsid w:val="008C4A9A"/>
    <w:rsid w:val="008C6E71"/>
    <w:rsid w:val="008D4B34"/>
    <w:rsid w:val="008F1562"/>
    <w:rsid w:val="009122E6"/>
    <w:rsid w:val="00916098"/>
    <w:rsid w:val="009174B4"/>
    <w:rsid w:val="00917A7B"/>
    <w:rsid w:val="00927138"/>
    <w:rsid w:val="00931283"/>
    <w:rsid w:val="009326F6"/>
    <w:rsid w:val="0094012A"/>
    <w:rsid w:val="00950416"/>
    <w:rsid w:val="00957AAD"/>
    <w:rsid w:val="00964404"/>
    <w:rsid w:val="0097165F"/>
    <w:rsid w:val="009A183C"/>
    <w:rsid w:val="009A2E2F"/>
    <w:rsid w:val="009B19F0"/>
    <w:rsid w:val="009B4991"/>
    <w:rsid w:val="009C30EB"/>
    <w:rsid w:val="009D249F"/>
    <w:rsid w:val="009E7914"/>
    <w:rsid w:val="00A04544"/>
    <w:rsid w:val="00A20D6E"/>
    <w:rsid w:val="00A51D26"/>
    <w:rsid w:val="00A543F3"/>
    <w:rsid w:val="00A600C3"/>
    <w:rsid w:val="00A64B43"/>
    <w:rsid w:val="00A730CD"/>
    <w:rsid w:val="00A74339"/>
    <w:rsid w:val="00AB16A2"/>
    <w:rsid w:val="00AC4B8B"/>
    <w:rsid w:val="00AD2E44"/>
    <w:rsid w:val="00B043C7"/>
    <w:rsid w:val="00B0613C"/>
    <w:rsid w:val="00B131E8"/>
    <w:rsid w:val="00B3166E"/>
    <w:rsid w:val="00B5147F"/>
    <w:rsid w:val="00B607B9"/>
    <w:rsid w:val="00B674C8"/>
    <w:rsid w:val="00B90CDA"/>
    <w:rsid w:val="00BA6687"/>
    <w:rsid w:val="00BA73A1"/>
    <w:rsid w:val="00BB7DE4"/>
    <w:rsid w:val="00BC35E2"/>
    <w:rsid w:val="00C05B27"/>
    <w:rsid w:val="00C1091A"/>
    <w:rsid w:val="00C35CF5"/>
    <w:rsid w:val="00C56A15"/>
    <w:rsid w:val="00C9439E"/>
    <w:rsid w:val="00C95187"/>
    <w:rsid w:val="00CA3511"/>
    <w:rsid w:val="00CB12A7"/>
    <w:rsid w:val="00CC658C"/>
    <w:rsid w:val="00CE6A2C"/>
    <w:rsid w:val="00CF7FBE"/>
    <w:rsid w:val="00D01A71"/>
    <w:rsid w:val="00D130B4"/>
    <w:rsid w:val="00D21A64"/>
    <w:rsid w:val="00D308AF"/>
    <w:rsid w:val="00D33B44"/>
    <w:rsid w:val="00D5501B"/>
    <w:rsid w:val="00D613B2"/>
    <w:rsid w:val="00D762D9"/>
    <w:rsid w:val="00D76430"/>
    <w:rsid w:val="00D938A8"/>
    <w:rsid w:val="00D94BA4"/>
    <w:rsid w:val="00DA7A5A"/>
    <w:rsid w:val="00DB41AF"/>
    <w:rsid w:val="00DB6E87"/>
    <w:rsid w:val="00DC139C"/>
    <w:rsid w:val="00DC188A"/>
    <w:rsid w:val="00DD355B"/>
    <w:rsid w:val="00E05EF1"/>
    <w:rsid w:val="00E16B8B"/>
    <w:rsid w:val="00E34EA4"/>
    <w:rsid w:val="00E4398A"/>
    <w:rsid w:val="00E43E5D"/>
    <w:rsid w:val="00E45119"/>
    <w:rsid w:val="00E644FF"/>
    <w:rsid w:val="00E94692"/>
    <w:rsid w:val="00EA681B"/>
    <w:rsid w:val="00EB5CF5"/>
    <w:rsid w:val="00ED577C"/>
    <w:rsid w:val="00EE067F"/>
    <w:rsid w:val="00EF131E"/>
    <w:rsid w:val="00EF5125"/>
    <w:rsid w:val="00EF64D0"/>
    <w:rsid w:val="00F41E56"/>
    <w:rsid w:val="00F53285"/>
    <w:rsid w:val="00F6174C"/>
    <w:rsid w:val="00F66ABC"/>
    <w:rsid w:val="00F757CC"/>
    <w:rsid w:val="00F760C8"/>
    <w:rsid w:val="00FA3359"/>
    <w:rsid w:val="00FB20FA"/>
    <w:rsid w:val="00FB64A4"/>
    <w:rsid w:val="00FF4990"/>
    <w:rsid w:val="03881B36"/>
    <w:rsid w:val="074129FC"/>
    <w:rsid w:val="101D6203"/>
    <w:rsid w:val="105D192C"/>
    <w:rsid w:val="16CE4460"/>
    <w:rsid w:val="1EE42A38"/>
    <w:rsid w:val="24467734"/>
    <w:rsid w:val="27A61DAC"/>
    <w:rsid w:val="38794A26"/>
    <w:rsid w:val="3A937BF9"/>
    <w:rsid w:val="3D4949D0"/>
    <w:rsid w:val="41BA22B6"/>
    <w:rsid w:val="4C033548"/>
    <w:rsid w:val="4FBE2C5D"/>
    <w:rsid w:val="4FEB2855"/>
    <w:rsid w:val="5CE404A3"/>
    <w:rsid w:val="604C2584"/>
    <w:rsid w:val="657743FB"/>
    <w:rsid w:val="665029EE"/>
    <w:rsid w:val="69216476"/>
    <w:rsid w:val="6AB11C9D"/>
    <w:rsid w:val="71403D7C"/>
    <w:rsid w:val="742906F6"/>
    <w:rsid w:val="78673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3" w:semiHidden="0" w:name="Strong"/>
    <w:lsdException w:qFormat="1" w:unhideWhenUsed="0" w:uiPriority="21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5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1"/>
      <w:lang w:val="en-US" w:eastAsia="zh-CN" w:bidi="ar-SA"/>
    </w:rPr>
  </w:style>
  <w:style w:type="paragraph" w:styleId="2">
    <w:name w:val="heading 1"/>
    <w:basedOn w:val="1"/>
    <w:next w:val="1"/>
    <w:link w:val="35"/>
    <w:qFormat/>
    <w:uiPriority w:val="9"/>
    <w:pPr>
      <w:keepNext/>
      <w:keepLines/>
      <w:pageBreakBefore/>
      <w:numPr>
        <w:ilvl w:val="0"/>
        <w:numId w:val="1"/>
      </w:numPr>
      <w:spacing w:before="120" w:after="120" w:line="578" w:lineRule="auto"/>
      <w:jc w:val="center"/>
      <w:outlineLvl w:val="0"/>
    </w:pPr>
    <w:rPr>
      <w:rFonts w:ascii="Calibri" w:hAnsi="Calibri" w:eastAsia="黑体"/>
      <w:b/>
      <w:bCs/>
      <w:kern w:val="44"/>
      <w:sz w:val="44"/>
      <w:szCs w:val="44"/>
    </w:rPr>
  </w:style>
  <w:style w:type="paragraph" w:styleId="3">
    <w:name w:val="heading 2"/>
    <w:next w:val="1"/>
    <w:link w:val="26"/>
    <w:qFormat/>
    <w:uiPriority w:val="9"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rFonts w:ascii="Cambria" w:hAnsi="Cambria" w:eastAsia="黑体" w:cs="Times New Roman"/>
      <w:b/>
      <w:bCs/>
      <w:kern w:val="2"/>
      <w:sz w:val="32"/>
      <w:szCs w:val="32"/>
      <w:lang w:val="en-US" w:eastAsia="zh-CN" w:bidi="ar-SA"/>
    </w:rPr>
  </w:style>
  <w:style w:type="paragraph" w:styleId="4">
    <w:name w:val="heading 3"/>
    <w:next w:val="1"/>
    <w:link w:val="27"/>
    <w:qFormat/>
    <w:uiPriority w:val="9"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rFonts w:ascii="Times New Roman" w:hAnsi="Times New Roman" w:eastAsia="黑体" w:cs="Times New Roman"/>
      <w:b/>
      <w:bCs/>
      <w:kern w:val="2"/>
      <w:sz w:val="32"/>
      <w:szCs w:val="32"/>
      <w:lang w:val="en-US" w:eastAsia="zh-CN" w:bidi="ar-SA"/>
    </w:rPr>
  </w:style>
  <w:style w:type="paragraph" w:styleId="5">
    <w:name w:val="heading 4"/>
    <w:next w:val="1"/>
    <w:link w:val="37"/>
    <w:qFormat/>
    <w:uiPriority w:val="9"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rFonts w:ascii="Cambria" w:hAnsi="Cambria" w:eastAsia="黑体" w:cs="Times New Roman"/>
      <w:b/>
      <w:bCs/>
      <w:kern w:val="2"/>
      <w:sz w:val="32"/>
      <w:szCs w:val="28"/>
      <w:lang w:val="en-US" w:eastAsia="zh-CN" w:bidi="ar-SA"/>
    </w:rPr>
  </w:style>
  <w:style w:type="paragraph" w:styleId="6">
    <w:name w:val="heading 5"/>
    <w:next w:val="1"/>
    <w:link w:val="33"/>
    <w:qFormat/>
    <w:uiPriority w:val="9"/>
    <w:pPr>
      <w:numPr>
        <w:ilvl w:val="4"/>
        <w:numId w:val="1"/>
      </w:numPr>
      <w:spacing w:before="120" w:after="120" w:line="360" w:lineRule="auto"/>
      <w:outlineLvl w:val="4"/>
    </w:pPr>
    <w:rPr>
      <w:rFonts w:ascii="Times New Roman" w:hAnsi="Times New Roman" w:eastAsia="黑体" w:cs="Times New Roman"/>
      <w:b/>
      <w:bCs/>
      <w:kern w:val="2"/>
      <w:sz w:val="32"/>
      <w:szCs w:val="32"/>
      <w:lang w:val="en-US" w:eastAsia="zh-CN" w:bidi="ar-SA"/>
    </w:rPr>
  </w:style>
  <w:style w:type="paragraph" w:styleId="7">
    <w:name w:val="heading 6"/>
    <w:next w:val="1"/>
    <w:link w:val="25"/>
    <w:qFormat/>
    <w:uiPriority w:val="9"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 w:eastAsia="黑体" w:cs="Times New Roman"/>
      <w:b/>
      <w:bCs/>
      <w:kern w:val="2"/>
      <w:sz w:val="28"/>
      <w:szCs w:val="24"/>
      <w:lang w:val="en-US" w:eastAsia="zh-CN" w:bidi="ar-SA"/>
    </w:rPr>
  </w:style>
  <w:style w:type="paragraph" w:styleId="8">
    <w:name w:val="heading 7"/>
    <w:next w:val="1"/>
    <w:link w:val="36"/>
    <w:qFormat/>
    <w:uiPriority w:val="9"/>
    <w:pPr>
      <w:keepNext/>
      <w:keepLines/>
      <w:numPr>
        <w:ilvl w:val="6"/>
        <w:numId w:val="1"/>
      </w:numPr>
      <w:spacing w:before="120" w:after="120" w:line="360" w:lineRule="auto"/>
      <w:outlineLvl w:val="6"/>
    </w:pPr>
    <w:rPr>
      <w:rFonts w:ascii="Times New Roman" w:hAnsi="Times New Roman" w:eastAsia="黑体" w:cs="Times New Roman"/>
      <w:b/>
      <w:bCs/>
      <w:kern w:val="2"/>
      <w:sz w:val="28"/>
      <w:szCs w:val="24"/>
      <w:lang w:val="en-US" w:eastAsia="zh-CN" w:bidi="ar-SA"/>
    </w:rPr>
  </w:style>
  <w:style w:type="paragraph" w:styleId="9">
    <w:name w:val="heading 8"/>
    <w:basedOn w:val="1"/>
    <w:next w:val="1"/>
    <w:link w:val="32"/>
    <w:qFormat/>
    <w:uiPriority w:val="9"/>
    <w:pPr>
      <w:keepNext/>
      <w:keepLines/>
      <w:numPr>
        <w:ilvl w:val="7"/>
        <w:numId w:val="1"/>
      </w:numPr>
      <w:spacing w:before="120" w:after="120"/>
      <w:ind w:firstLineChars="0"/>
      <w:outlineLvl w:val="7"/>
    </w:pPr>
    <w:rPr>
      <w:rFonts w:ascii="Cambria" w:hAnsi="Cambria" w:eastAsia="黑体"/>
      <w:b/>
      <w:sz w:val="28"/>
      <w:szCs w:val="24"/>
    </w:rPr>
  </w:style>
  <w:style w:type="paragraph" w:styleId="10">
    <w:name w:val="heading 9"/>
    <w:next w:val="1"/>
    <w:link w:val="29"/>
    <w:qFormat/>
    <w:uiPriority w:val="9"/>
    <w:pPr>
      <w:keepNext/>
      <w:keepLines/>
      <w:numPr>
        <w:ilvl w:val="8"/>
        <w:numId w:val="1"/>
      </w:numPr>
      <w:spacing w:before="120" w:after="120" w:line="360" w:lineRule="auto"/>
      <w:outlineLvl w:val="8"/>
    </w:pPr>
    <w:rPr>
      <w:rFonts w:ascii="Cambria" w:hAnsi="Cambria" w:eastAsia="黑体" w:cs="Times New Roman"/>
      <w:b/>
      <w:kern w:val="2"/>
      <w:sz w:val="28"/>
      <w:szCs w:val="21"/>
      <w:lang w:val="en-US" w:eastAsia="zh-CN" w:bidi="ar-SA"/>
    </w:rPr>
  </w:style>
  <w:style w:type="character" w:default="1" w:styleId="23">
    <w:name w:val="Default Paragraph Font"/>
    <w:semiHidden/>
    <w:unhideWhenUsed/>
    <w:uiPriority w:val="1"/>
  </w:style>
  <w:style w:type="table" w:default="1" w:styleId="2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Document Map"/>
    <w:basedOn w:val="1"/>
    <w:link w:val="34"/>
    <w:unhideWhenUsed/>
    <w:qFormat/>
    <w:uiPriority w:val="99"/>
    <w:rPr>
      <w:rFonts w:ascii="宋体"/>
      <w:sz w:val="18"/>
      <w:szCs w:val="18"/>
    </w:rPr>
  </w:style>
  <w:style w:type="paragraph" w:styleId="12">
    <w:name w:val="toc 3"/>
    <w:basedOn w:val="1"/>
    <w:next w:val="1"/>
    <w:unhideWhenUsed/>
    <w:uiPriority w:val="39"/>
    <w:pPr>
      <w:ind w:left="840" w:leftChars="400"/>
    </w:pPr>
  </w:style>
  <w:style w:type="paragraph" w:styleId="13">
    <w:name w:val="Balloon Text"/>
    <w:basedOn w:val="1"/>
    <w:link w:val="38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4">
    <w:name w:val="footer"/>
    <w:basedOn w:val="1"/>
    <w:link w:val="31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5">
    <w:name w:val="header"/>
    <w:basedOn w:val="1"/>
    <w:link w:val="3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uiPriority w:val="39"/>
    <w:pPr>
      <w:tabs>
        <w:tab w:val="right" w:leader="dot" w:pos="8296"/>
      </w:tabs>
      <w:ind w:firstLine="482"/>
    </w:pPr>
    <w:rPr>
      <w:b/>
    </w:rPr>
  </w:style>
  <w:style w:type="paragraph" w:styleId="17">
    <w:name w:val="table of figures"/>
    <w:next w:val="1"/>
    <w:unhideWhenUsed/>
    <w:qFormat/>
    <w:uiPriority w:val="99"/>
    <w:pPr>
      <w:tabs>
        <w:tab w:val="left" w:pos="0"/>
      </w:tabs>
    </w:pPr>
    <w:rPr>
      <w:rFonts w:ascii="Times New Roman" w:hAnsi="Times New Roman" w:eastAsia="宋体" w:cs="Times New Roman"/>
      <w:kern w:val="2"/>
      <w:sz w:val="18"/>
      <w:szCs w:val="21"/>
      <w:lang w:val="en-US" w:eastAsia="zh-CN" w:bidi="ar-SA"/>
    </w:rPr>
  </w:style>
  <w:style w:type="paragraph" w:styleId="18">
    <w:name w:val="toc 2"/>
    <w:basedOn w:val="1"/>
    <w:next w:val="1"/>
    <w:unhideWhenUsed/>
    <w:uiPriority w:val="39"/>
    <w:pPr>
      <w:ind w:left="420" w:leftChars="200"/>
    </w:pPr>
  </w:style>
  <w:style w:type="paragraph" w:styleId="19">
    <w:name w:val="Normal (Web)"/>
    <w:basedOn w:val="1"/>
    <w:unhideWhenUsed/>
    <w:uiPriority w:val="99"/>
    <w:pPr>
      <w:spacing w:before="100" w:beforeAutospacing="1" w:after="100" w:afterAutospacing="1"/>
      <w:jc w:val="left"/>
    </w:pPr>
    <w:rPr>
      <w:kern w:val="0"/>
    </w:rPr>
  </w:style>
  <w:style w:type="paragraph" w:styleId="20">
    <w:name w:val="Title"/>
    <w:basedOn w:val="1"/>
    <w:next w:val="1"/>
    <w:link w:val="28"/>
    <w:qFormat/>
    <w:uiPriority w:val="9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22">
    <w:name w:val="Table Grid"/>
    <w:basedOn w:val="21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4">
    <w:name w:val="Hyperlink"/>
    <w:uiPriority w:val="99"/>
    <w:rPr>
      <w:color w:val="0000FF"/>
      <w:u w:val="single"/>
    </w:rPr>
  </w:style>
  <w:style w:type="character" w:customStyle="1" w:styleId="25">
    <w:name w:val="标题 6 Char"/>
    <w:link w:val="7"/>
    <w:uiPriority w:val="9"/>
    <w:rPr>
      <w:rFonts w:ascii="Cambria" w:hAnsi="Cambria" w:eastAsia="黑体" w:cs="Times New Roman"/>
      <w:b/>
      <w:bCs/>
      <w:sz w:val="28"/>
      <w:szCs w:val="24"/>
    </w:rPr>
  </w:style>
  <w:style w:type="character" w:customStyle="1" w:styleId="26">
    <w:name w:val="标题 2 Char"/>
    <w:link w:val="3"/>
    <w:qFormat/>
    <w:uiPriority w:val="9"/>
    <w:rPr>
      <w:rFonts w:ascii="Cambria" w:hAnsi="Cambria" w:eastAsia="黑体" w:cs="Times New Roman"/>
      <w:b/>
      <w:bCs/>
      <w:sz w:val="32"/>
      <w:szCs w:val="32"/>
    </w:rPr>
  </w:style>
  <w:style w:type="character" w:customStyle="1" w:styleId="27">
    <w:name w:val="标题 3 Char"/>
    <w:link w:val="4"/>
    <w:qFormat/>
    <w:uiPriority w:val="9"/>
    <w:rPr>
      <w:rFonts w:eastAsia="黑体"/>
      <w:b/>
      <w:bCs/>
      <w:sz w:val="32"/>
      <w:szCs w:val="32"/>
    </w:rPr>
  </w:style>
  <w:style w:type="character" w:customStyle="1" w:styleId="28">
    <w:name w:val="标题 Char"/>
    <w:link w:val="20"/>
    <w:qFormat/>
    <w:uiPriority w:val="99"/>
    <w:rPr>
      <w:rFonts w:ascii="Cambria" w:hAnsi="Cambria" w:eastAsia="宋体" w:cs="Times New Roman"/>
      <w:b/>
      <w:bCs/>
      <w:sz w:val="32"/>
      <w:szCs w:val="32"/>
    </w:rPr>
  </w:style>
  <w:style w:type="character" w:customStyle="1" w:styleId="29">
    <w:name w:val="标题 9 Char"/>
    <w:link w:val="10"/>
    <w:qFormat/>
    <w:uiPriority w:val="9"/>
    <w:rPr>
      <w:rFonts w:ascii="Cambria" w:hAnsi="Cambria" w:eastAsia="黑体" w:cs="Times New Roman"/>
      <w:b/>
      <w:sz w:val="28"/>
    </w:rPr>
  </w:style>
  <w:style w:type="character" w:customStyle="1" w:styleId="30">
    <w:name w:val="页眉 Char"/>
    <w:link w:val="15"/>
    <w:qFormat/>
    <w:uiPriority w:val="99"/>
    <w:rPr>
      <w:sz w:val="18"/>
      <w:szCs w:val="18"/>
    </w:rPr>
  </w:style>
  <w:style w:type="character" w:customStyle="1" w:styleId="31">
    <w:name w:val="页脚 Char"/>
    <w:link w:val="14"/>
    <w:uiPriority w:val="99"/>
    <w:rPr>
      <w:sz w:val="18"/>
      <w:szCs w:val="18"/>
    </w:rPr>
  </w:style>
  <w:style w:type="character" w:customStyle="1" w:styleId="32">
    <w:name w:val="标题 8 Char"/>
    <w:link w:val="9"/>
    <w:uiPriority w:val="9"/>
    <w:rPr>
      <w:rFonts w:ascii="Cambria" w:hAnsi="Cambria" w:eastAsia="黑体" w:cs="Times New Roman"/>
      <w:b/>
      <w:sz w:val="28"/>
      <w:szCs w:val="24"/>
    </w:rPr>
  </w:style>
  <w:style w:type="character" w:customStyle="1" w:styleId="33">
    <w:name w:val="标题 5 Char"/>
    <w:link w:val="6"/>
    <w:uiPriority w:val="9"/>
    <w:rPr>
      <w:rFonts w:eastAsia="黑体"/>
      <w:b/>
      <w:bCs/>
      <w:sz w:val="32"/>
      <w:szCs w:val="32"/>
    </w:rPr>
  </w:style>
  <w:style w:type="character" w:customStyle="1" w:styleId="34">
    <w:name w:val="文档结构图 Char"/>
    <w:link w:val="11"/>
    <w:semiHidden/>
    <w:uiPriority w:val="99"/>
    <w:rPr>
      <w:rFonts w:ascii="宋体" w:eastAsia="宋体"/>
      <w:sz w:val="18"/>
      <w:szCs w:val="18"/>
    </w:rPr>
  </w:style>
  <w:style w:type="character" w:customStyle="1" w:styleId="35">
    <w:name w:val="标题 1 Char"/>
    <w:link w:val="2"/>
    <w:uiPriority w:val="9"/>
    <w:rPr>
      <w:rFonts w:ascii="Calibri" w:hAnsi="Calibri" w:eastAsia="黑体"/>
      <w:b/>
      <w:bCs/>
      <w:kern w:val="44"/>
      <w:sz w:val="44"/>
      <w:szCs w:val="44"/>
    </w:rPr>
  </w:style>
  <w:style w:type="character" w:customStyle="1" w:styleId="36">
    <w:name w:val="标题 7 Char"/>
    <w:link w:val="8"/>
    <w:uiPriority w:val="9"/>
    <w:rPr>
      <w:rFonts w:eastAsia="黑体"/>
      <w:b/>
      <w:bCs/>
      <w:sz w:val="28"/>
      <w:szCs w:val="24"/>
    </w:rPr>
  </w:style>
  <w:style w:type="character" w:customStyle="1" w:styleId="37">
    <w:name w:val="标题 4 Char"/>
    <w:link w:val="5"/>
    <w:qFormat/>
    <w:uiPriority w:val="9"/>
    <w:rPr>
      <w:rFonts w:ascii="Cambria" w:hAnsi="Cambria" w:eastAsia="黑体" w:cs="Times New Roman"/>
      <w:b/>
      <w:bCs/>
      <w:sz w:val="32"/>
      <w:szCs w:val="28"/>
    </w:rPr>
  </w:style>
  <w:style w:type="character" w:customStyle="1" w:styleId="38">
    <w:name w:val="批注框文本 Char"/>
    <w:link w:val="13"/>
    <w:semiHidden/>
    <w:qFormat/>
    <w:uiPriority w:val="99"/>
    <w:rPr>
      <w:sz w:val="18"/>
      <w:szCs w:val="18"/>
    </w:rPr>
  </w:style>
  <w:style w:type="paragraph" w:customStyle="1" w:styleId="39">
    <w:name w:val="T图形题注"/>
    <w:basedOn w:val="1"/>
    <w:next w:val="1"/>
    <w:qFormat/>
    <w:uiPriority w:val="0"/>
    <w:pPr>
      <w:numPr>
        <w:ilvl w:val="0"/>
        <w:numId w:val="2"/>
      </w:numPr>
      <w:ind w:left="0" w:firstLine="0" w:firstLineChars="0"/>
      <w:jc w:val="center"/>
    </w:pPr>
    <w:rPr>
      <w:rFonts w:eastAsia="黑体"/>
      <w:b/>
    </w:rPr>
  </w:style>
  <w:style w:type="paragraph" w:customStyle="1" w:styleId="40">
    <w:name w:val="B表格正文"/>
    <w:next w:val="41"/>
    <w:qFormat/>
    <w:uiPriority w:val="0"/>
    <w:rPr>
      <w:rFonts w:ascii="Times New Roman" w:hAnsi="Times New Roman" w:eastAsia="黑体" w:cs="Times New Roman"/>
      <w:kern w:val="2"/>
      <w:sz w:val="21"/>
      <w:szCs w:val="21"/>
      <w:lang w:val="en-US" w:eastAsia="zh-CN" w:bidi="ar-SA"/>
    </w:rPr>
  </w:style>
  <w:style w:type="paragraph" w:customStyle="1" w:styleId="41">
    <w:name w:val="B表头样式"/>
    <w:next w:val="1"/>
    <w:qFormat/>
    <w:uiPriority w:val="0"/>
    <w:pPr>
      <w:jc w:val="center"/>
    </w:pPr>
    <w:rPr>
      <w:rFonts w:ascii="Times New Roman" w:hAnsi="Times New Roman" w:eastAsia="黑体" w:cs="Times New Roman"/>
      <w:b/>
      <w:kern w:val="2"/>
      <w:sz w:val="21"/>
      <w:szCs w:val="21"/>
      <w:lang w:val="en-US" w:eastAsia="zh-CN" w:bidi="ar-SA"/>
    </w:rPr>
  </w:style>
  <w:style w:type="paragraph" w:customStyle="1" w:styleId="42">
    <w:name w:val="B表格编号"/>
    <w:basedOn w:val="40"/>
    <w:qFormat/>
    <w:uiPriority w:val="0"/>
    <w:pPr>
      <w:jc w:val="center"/>
    </w:pPr>
    <w:rPr>
      <w:sz w:val="24"/>
    </w:rPr>
  </w:style>
  <w:style w:type="paragraph" w:styleId="43">
    <w:name w:val="No Spacing"/>
    <w:link w:val="50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B表格题注"/>
    <w:next w:val="1"/>
    <w:qFormat/>
    <w:uiPriority w:val="0"/>
    <w:pPr>
      <w:numPr>
        <w:ilvl w:val="0"/>
        <w:numId w:val="3"/>
      </w:numPr>
      <w:spacing w:line="360" w:lineRule="auto"/>
      <w:ind w:left="0" w:firstLine="0"/>
      <w:jc w:val="center"/>
    </w:pPr>
    <w:rPr>
      <w:rFonts w:ascii="Times New Roman" w:hAnsi="Times New Roman" w:eastAsia="黑体" w:cs="Times New Roman"/>
      <w:b/>
      <w:kern w:val="2"/>
      <w:sz w:val="24"/>
      <w:szCs w:val="21"/>
      <w:lang w:val="en-US" w:eastAsia="zh-CN" w:bidi="ar-SA"/>
    </w:rPr>
  </w:style>
  <w:style w:type="paragraph" w:customStyle="1" w:styleId="45">
    <w:name w:val="T图形居中"/>
    <w:next w:val="39"/>
    <w:qFormat/>
    <w:uiPriority w:val="0"/>
    <w:pPr>
      <w:jc w:val="center"/>
    </w:pPr>
    <w:rPr>
      <w:rFonts w:ascii="Times New Roman" w:hAnsi="Times New Roman" w:eastAsia="宋体" w:cs="Times New Roman"/>
      <w:kern w:val="2"/>
      <w:sz w:val="24"/>
      <w:szCs w:val="21"/>
      <w:lang w:val="en-US" w:eastAsia="zh-CN" w:bidi="ar-SA"/>
    </w:rPr>
  </w:style>
  <w:style w:type="paragraph" w:customStyle="1" w:styleId="46">
    <w:name w:val="M目录名称"/>
    <w:basedOn w:val="1"/>
    <w:next w:val="1"/>
    <w:uiPriority w:val="0"/>
    <w:pPr>
      <w:widowControl/>
      <w:adjustRightInd w:val="0"/>
      <w:snapToGrid w:val="0"/>
      <w:ind w:firstLine="0" w:firstLineChars="0"/>
      <w:jc w:val="center"/>
    </w:pPr>
    <w:rPr>
      <w:rFonts w:ascii="黑体" w:hAnsi="黑体" w:eastAsia="黑体"/>
      <w:b/>
      <w:bCs/>
      <w:color w:val="000000"/>
      <w:spacing w:val="60"/>
      <w:kern w:val="0"/>
      <w:sz w:val="44"/>
      <w:szCs w:val="30"/>
    </w:rPr>
  </w:style>
  <w:style w:type="paragraph" w:customStyle="1" w:styleId="47">
    <w:name w:val="Z正文强调"/>
    <w:basedOn w:val="1"/>
    <w:qFormat/>
    <w:uiPriority w:val="0"/>
    <w:pPr>
      <w:spacing w:afterLines="50"/>
    </w:pPr>
    <w:rPr>
      <w:b/>
      <w:u w:val="single"/>
    </w:rPr>
  </w:style>
  <w:style w:type="paragraph" w:customStyle="1" w:styleId="48">
    <w:name w:val="Z正文标题"/>
    <w:basedOn w:val="1"/>
    <w:next w:val="1"/>
    <w:qFormat/>
    <w:uiPriority w:val="0"/>
    <w:pPr>
      <w:spacing w:afterLines="50"/>
    </w:pPr>
    <w:rPr>
      <w:b/>
    </w:rPr>
  </w:style>
  <w:style w:type="paragraph" w:styleId="49">
    <w:name w:val="List Paragraph"/>
    <w:basedOn w:val="1"/>
    <w:qFormat/>
    <w:uiPriority w:val="35"/>
    <w:pPr>
      <w:ind w:firstLine="420"/>
    </w:pPr>
  </w:style>
  <w:style w:type="character" w:customStyle="1" w:styleId="50">
    <w:name w:val="无间隔 Char"/>
    <w:link w:val="43"/>
    <w:uiPriority w:val="1"/>
    <w:rPr>
      <w:kern w:val="2"/>
      <w:sz w:val="21"/>
      <w:szCs w:val="22"/>
    </w:rPr>
  </w:style>
  <w:style w:type="paragraph" w:customStyle="1" w:styleId="51">
    <w:name w:val="样式1"/>
    <w:basedOn w:val="3"/>
    <w:qFormat/>
    <w:uiPriority w:val="0"/>
    <w:pPr>
      <w:numPr>
        <w:numId w:val="4"/>
      </w:numPr>
      <w:spacing w:before="260" w:after="260"/>
    </w:pPr>
    <w:rPr>
      <w:rFonts w:ascii="Arial" w:hAnsi="Arial" w:eastAsia="宋体" w:cs="Arial"/>
    </w:rPr>
  </w:style>
  <w:style w:type="paragraph" w:customStyle="1" w:styleId="52">
    <w:name w:val="TOC Heading"/>
    <w:basedOn w:val="2"/>
    <w:next w:val="1"/>
    <w:semiHidden/>
    <w:unhideWhenUsed/>
    <w:qFormat/>
    <w:uiPriority w:val="39"/>
    <w:pPr>
      <w:pageBreakBefore w:val="0"/>
      <w:widowControl/>
      <w:numPr>
        <w:numId w:val="0"/>
      </w:numPr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4" Type="http://schemas.openxmlformats.org/officeDocument/2006/relationships/fontTable" Target="fontTable.xml"/><Relationship Id="rId33" Type="http://schemas.openxmlformats.org/officeDocument/2006/relationships/customXml" Target="../customXml/item2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45D1048-7258-439D-8C61-9BC429FDD56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9</Pages>
  <Words>199</Words>
  <Characters>1137</Characters>
  <Lines>9</Lines>
  <Paragraphs>2</Paragraphs>
  <TotalTime>167</TotalTime>
  <ScaleCrop>false</ScaleCrop>
  <LinksUpToDate>false</LinksUpToDate>
  <CharactersWithSpaces>1334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2018-09-19T02:07:00Z</dcterms:created>
  <dc:creator>China</dc:creator>
  <cp:lastModifiedBy>毛毛可爱</cp:lastModifiedBy>
  <cp:lastPrinted>2017-11-16T09:55:00Z</cp:lastPrinted>
  <dcterms:modified xsi:type="dcterms:W3CDTF">2021-11-04T09:12:53Z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A3B1A13D855947E69BA4A76EA88984DC</vt:lpwstr>
  </property>
</Properties>
</file>